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2" w:rsidRDefault="003A79B2" w:rsidP="003A79B2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Принято на заседании                                                                        Утверждено</w:t>
      </w:r>
      <w:proofErr w:type="gramEnd"/>
      <w:r>
        <w:rPr>
          <w:color w:val="333333"/>
        </w:rPr>
        <w:t>.</w:t>
      </w:r>
    </w:p>
    <w:p w:rsidR="003A79B2" w:rsidRDefault="003A79B2" w:rsidP="003A79B2">
      <w:pPr>
        <w:shd w:val="clear" w:color="auto" w:fill="FFFFFF"/>
        <w:tabs>
          <w:tab w:val="left" w:pos="5197"/>
        </w:tabs>
        <w:rPr>
          <w:color w:val="333333"/>
        </w:rPr>
      </w:pPr>
      <w:r>
        <w:rPr>
          <w:color w:val="333333"/>
        </w:rPr>
        <w:t xml:space="preserve">педагогического совета                                                                    Директор МБОУ </w:t>
      </w:r>
      <w:proofErr w:type="spellStart"/>
      <w:r>
        <w:rPr>
          <w:color w:val="333333"/>
        </w:rPr>
        <w:t>Хватовская</w:t>
      </w:r>
      <w:proofErr w:type="spellEnd"/>
      <w:r>
        <w:rPr>
          <w:color w:val="333333"/>
        </w:rPr>
        <w:t xml:space="preserve"> ООШ                            </w:t>
      </w:r>
    </w:p>
    <w:p w:rsidR="003A79B2" w:rsidRDefault="003A79B2" w:rsidP="003A79B2">
      <w:pPr>
        <w:shd w:val="clear" w:color="auto" w:fill="FFFFFF"/>
        <w:jc w:val="both"/>
      </w:pPr>
      <w:r>
        <w:t xml:space="preserve">протокол от «__»______2014г. №__                                               </w:t>
      </w:r>
      <w:proofErr w:type="spellStart"/>
      <w:r>
        <w:t>_____________О.А.Быстрова</w:t>
      </w:r>
      <w:proofErr w:type="spellEnd"/>
    </w:p>
    <w:p w:rsidR="003A79B2" w:rsidRDefault="003A79B2" w:rsidP="003A79B2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Приказ от «__»_______2014г.№__</w:t>
      </w:r>
    </w:p>
    <w:p w:rsid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07" w:rsidRP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0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74107" w:rsidRDefault="003A79B2" w:rsidP="003A79B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C74107" w:rsidRPr="00C74107">
        <w:rPr>
          <w:rFonts w:ascii="Times New Roman" w:hAnsi="Times New Roman" w:cs="Times New Roman"/>
          <w:b/>
          <w:sz w:val="40"/>
          <w:szCs w:val="40"/>
        </w:rPr>
        <w:t>об организации внеурочной деятельности</w:t>
      </w:r>
      <w:r w:rsidR="00C7410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74107" w:rsidRPr="00C74107" w:rsidRDefault="00C74107" w:rsidP="00C74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07">
        <w:rPr>
          <w:rFonts w:ascii="Times New Roman" w:hAnsi="Times New Roman" w:cs="Times New Roman"/>
          <w:b/>
          <w:sz w:val="40"/>
          <w:szCs w:val="40"/>
        </w:rPr>
        <w:t>в условиях введения ФГОС НОО.</w:t>
      </w:r>
    </w:p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/>
    <w:p w:rsidR="00C74107" w:rsidRDefault="00C74107" w:rsidP="00C74107">
      <w:pPr>
        <w:spacing w:after="0" w:line="240" w:lineRule="auto"/>
        <w:rPr>
          <w:b/>
        </w:rPr>
      </w:pPr>
      <w:r w:rsidRPr="00C74107">
        <w:rPr>
          <w:b/>
        </w:rPr>
        <w:lastRenderedPageBreak/>
        <w:t>1. Общие положения</w:t>
      </w:r>
    </w:p>
    <w:p w:rsidR="00C74107" w:rsidRPr="00C74107" w:rsidRDefault="00C74107" w:rsidP="00C74107">
      <w:pPr>
        <w:spacing w:after="0" w:line="240" w:lineRule="auto"/>
        <w:rPr>
          <w:b/>
        </w:rPr>
      </w:pPr>
      <w:r w:rsidRPr="00C74107">
        <w:rPr>
          <w:b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74107" w:rsidRPr="00C74107" w:rsidRDefault="00C74107" w:rsidP="00C74107">
      <w:pPr>
        <w:spacing w:after="0" w:line="240" w:lineRule="auto"/>
        <w:rPr>
          <w:b/>
        </w:rPr>
      </w:pPr>
    </w:p>
    <w:p w:rsidR="00C74107" w:rsidRDefault="00C74107" w:rsidP="00C74107">
      <w:pPr>
        <w:spacing w:after="0" w:line="240" w:lineRule="auto"/>
      </w:pPr>
      <w:r>
        <w:t xml:space="preserve">1.1. Внеурочная деятельность обучающихся – специально организованная деятельность обучающихся 1-4 классов, представляющая собой неотъемлемую часть образовательного процесса в МБОУ </w:t>
      </w:r>
      <w:proofErr w:type="spellStart"/>
      <w:r>
        <w:t>Хватовская</w:t>
      </w:r>
      <w:proofErr w:type="spellEnd"/>
      <w:r>
        <w:t xml:space="preserve"> ООШ (далее – внеурочная деятельность), отличная от урочной системы обучения.</w:t>
      </w:r>
    </w:p>
    <w:p w:rsidR="00C74107" w:rsidRDefault="00C74107" w:rsidP="00C74107">
      <w:pPr>
        <w:spacing w:after="0" w:line="240" w:lineRule="auto"/>
      </w:pPr>
      <w:r>
        <w:t xml:space="preserve">1.2. 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</w:t>
      </w:r>
    </w:p>
    <w:p w:rsidR="00C74107" w:rsidRPr="00C74107" w:rsidRDefault="00C74107" w:rsidP="00C74107">
      <w:pPr>
        <w:spacing w:after="0" w:line="240" w:lineRule="auto"/>
        <w:rPr>
          <w:b/>
        </w:rPr>
      </w:pPr>
      <w:r w:rsidRPr="00C74107">
        <w:rPr>
          <w:b/>
        </w:rPr>
        <w:t>2. Цель и задачи</w:t>
      </w:r>
    </w:p>
    <w:p w:rsidR="00C74107" w:rsidRDefault="00C74107" w:rsidP="00C74107">
      <w:pPr>
        <w:spacing w:after="0" w:line="240" w:lineRule="auto"/>
      </w:pPr>
      <w:r>
        <w:t xml:space="preserve">2.1.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МБОУ </w:t>
      </w:r>
      <w:proofErr w:type="spellStart"/>
      <w:r>
        <w:t>Хватовская</w:t>
      </w:r>
      <w:proofErr w:type="spellEnd"/>
      <w:r>
        <w:t xml:space="preserve"> ООШ.</w:t>
      </w:r>
    </w:p>
    <w:p w:rsidR="00C74107" w:rsidRDefault="00C74107" w:rsidP="00C74107">
      <w:pPr>
        <w:spacing w:after="0" w:line="240" w:lineRule="auto"/>
      </w:pPr>
      <w:r>
        <w:t>2.2.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74107" w:rsidRDefault="00C74107" w:rsidP="00C74107">
      <w:pPr>
        <w:spacing w:after="0" w:line="240" w:lineRule="auto"/>
      </w:pPr>
      <w: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C74107" w:rsidRPr="00C74107" w:rsidRDefault="00C74107" w:rsidP="00C74107">
      <w:pPr>
        <w:spacing w:after="0" w:line="240" w:lineRule="auto"/>
        <w:rPr>
          <w:b/>
        </w:rPr>
      </w:pPr>
      <w:r w:rsidRPr="00C74107">
        <w:rPr>
          <w:b/>
        </w:rPr>
        <w:t>3. Направления, формы и виды организации внеурочной деятельности</w:t>
      </w:r>
    </w:p>
    <w:p w:rsidR="00C74107" w:rsidRDefault="00C74107" w:rsidP="00C74107">
      <w:pPr>
        <w:spacing w:after="0" w:line="240" w:lineRule="auto"/>
      </w:pPr>
      <w:r>
        <w:t xml:space="preserve">3.1. Направления и виды внеурочной деятельности определяются в соответствии с основной образовательной программой начального общего образования МБОУ </w:t>
      </w:r>
      <w:proofErr w:type="spellStart"/>
      <w:r>
        <w:t>Хватовская</w:t>
      </w:r>
      <w:proofErr w:type="spellEnd"/>
      <w:r>
        <w:t xml:space="preserve"> ООШ.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МБОУ </w:t>
      </w:r>
      <w:proofErr w:type="spellStart"/>
      <w:r>
        <w:t>ХватовскаяООШ</w:t>
      </w:r>
      <w:proofErr w:type="spellEnd"/>
      <w:r>
        <w:t>.</w:t>
      </w:r>
    </w:p>
    <w:p w:rsidR="00C74107" w:rsidRDefault="00C74107" w:rsidP="00C74107">
      <w:pPr>
        <w:spacing w:after="0" w:line="240" w:lineRule="auto"/>
      </w:pPr>
      <w:r>
        <w:t>3.2. Внеурочная деятельность организуется по следующим направлениям:</w:t>
      </w:r>
    </w:p>
    <w:p w:rsidR="00C74107" w:rsidRDefault="00C74107" w:rsidP="00C74107">
      <w:pPr>
        <w:spacing w:after="0" w:line="240" w:lineRule="auto"/>
      </w:pPr>
      <w:r>
        <w:t>- Спортивно-оздоровительное.</w:t>
      </w:r>
    </w:p>
    <w:p w:rsidR="00C74107" w:rsidRDefault="00C74107" w:rsidP="00C74107">
      <w:pPr>
        <w:spacing w:after="0" w:line="240" w:lineRule="auto"/>
      </w:pPr>
      <w:r>
        <w:t>- Художественно-эстетическое.</w:t>
      </w:r>
    </w:p>
    <w:p w:rsidR="00C74107" w:rsidRDefault="00C74107" w:rsidP="00C74107">
      <w:pPr>
        <w:spacing w:after="0" w:line="240" w:lineRule="auto"/>
      </w:pPr>
      <w:r>
        <w:t>- Научно-познавательное. Проектная деятельность.</w:t>
      </w:r>
    </w:p>
    <w:p w:rsidR="00C74107" w:rsidRDefault="00C74107" w:rsidP="00C74107">
      <w:pPr>
        <w:spacing w:after="0" w:line="240" w:lineRule="auto"/>
      </w:pPr>
      <w:r>
        <w:t xml:space="preserve">- Патриотическое. - Общественно - полезная деятельность. </w:t>
      </w:r>
    </w:p>
    <w:p w:rsidR="00C74107" w:rsidRDefault="00C74107" w:rsidP="00C74107">
      <w:pPr>
        <w:spacing w:after="0" w:line="240" w:lineRule="auto"/>
      </w:pPr>
      <w:r>
        <w:t>3.3. Виды внеурочной деятельности:</w:t>
      </w:r>
    </w:p>
    <w:p w:rsidR="00C74107" w:rsidRDefault="00C74107" w:rsidP="00C74107">
      <w:pPr>
        <w:spacing w:after="0" w:line="240" w:lineRule="auto"/>
      </w:pPr>
      <w:r>
        <w:t>• Игровая;</w:t>
      </w:r>
    </w:p>
    <w:p w:rsidR="00C74107" w:rsidRDefault="00C74107" w:rsidP="00C74107">
      <w:pPr>
        <w:spacing w:after="0" w:line="240" w:lineRule="auto"/>
      </w:pPr>
      <w:r>
        <w:t>• Познавательная;</w:t>
      </w:r>
    </w:p>
    <w:p w:rsidR="00C74107" w:rsidRDefault="00C74107" w:rsidP="00C74107">
      <w:pPr>
        <w:spacing w:after="0" w:line="240" w:lineRule="auto"/>
      </w:pPr>
      <w:r>
        <w:t xml:space="preserve">• </w:t>
      </w:r>
      <w:proofErr w:type="spellStart"/>
      <w:r>
        <w:t>Досугово-развлекательная</w:t>
      </w:r>
      <w:proofErr w:type="spellEnd"/>
      <w:r>
        <w:t>;</w:t>
      </w:r>
    </w:p>
    <w:p w:rsidR="00C74107" w:rsidRDefault="00C74107" w:rsidP="00C74107">
      <w:pPr>
        <w:spacing w:after="0" w:line="240" w:lineRule="auto"/>
      </w:pPr>
      <w:r>
        <w:t>• Художественное творчество;</w:t>
      </w:r>
    </w:p>
    <w:p w:rsidR="00C74107" w:rsidRDefault="00C74107" w:rsidP="00C74107">
      <w:pPr>
        <w:spacing w:after="0" w:line="240" w:lineRule="auto"/>
      </w:pPr>
      <w:r>
        <w:t>• Трудовая;</w:t>
      </w:r>
    </w:p>
    <w:p w:rsidR="00C74107" w:rsidRDefault="00C74107" w:rsidP="00C74107">
      <w:pPr>
        <w:spacing w:after="0" w:line="240" w:lineRule="auto"/>
      </w:pPr>
      <w:r>
        <w:t>• Спортивно-оздоровительная;</w:t>
      </w:r>
    </w:p>
    <w:p w:rsidR="00C74107" w:rsidRDefault="00C74107" w:rsidP="00C74107">
      <w:pPr>
        <w:spacing w:after="0" w:line="240" w:lineRule="auto"/>
      </w:pPr>
      <w:r>
        <w:t>3.4. Формы организации внеурочной деятельности:</w:t>
      </w:r>
    </w:p>
    <w:p w:rsidR="00C74107" w:rsidRDefault="00C74107" w:rsidP="00C74107">
      <w:pPr>
        <w:spacing w:after="0" w:line="240" w:lineRule="auto"/>
      </w:pPr>
      <w:r>
        <w:t>Экскурсии</w:t>
      </w:r>
    </w:p>
    <w:p w:rsidR="00C74107" w:rsidRDefault="00C74107" w:rsidP="00C74107">
      <w:pPr>
        <w:spacing w:after="0" w:line="240" w:lineRule="auto"/>
      </w:pPr>
      <w:r>
        <w:t>Кружки</w:t>
      </w:r>
    </w:p>
    <w:p w:rsidR="00C74107" w:rsidRDefault="00C74107" w:rsidP="00C74107">
      <w:pPr>
        <w:spacing w:after="0" w:line="240" w:lineRule="auto"/>
      </w:pPr>
      <w:r>
        <w:t>Секции</w:t>
      </w:r>
    </w:p>
    <w:p w:rsidR="00C74107" w:rsidRDefault="00C74107" w:rsidP="00C74107">
      <w:pPr>
        <w:spacing w:after="0" w:line="240" w:lineRule="auto"/>
      </w:pPr>
      <w:r>
        <w:t>Диспуты</w:t>
      </w:r>
    </w:p>
    <w:p w:rsidR="00C74107" w:rsidRDefault="00C74107" w:rsidP="00C74107">
      <w:pPr>
        <w:spacing w:after="0" w:line="240" w:lineRule="auto"/>
      </w:pPr>
      <w:r>
        <w:t>Олимпиады</w:t>
      </w:r>
    </w:p>
    <w:p w:rsidR="00C74107" w:rsidRDefault="00C74107" w:rsidP="00C74107">
      <w:pPr>
        <w:spacing w:after="0" w:line="240" w:lineRule="auto"/>
      </w:pPr>
      <w:r>
        <w:t>Соревнования</w:t>
      </w:r>
    </w:p>
    <w:p w:rsidR="00C74107" w:rsidRDefault="00C74107" w:rsidP="00C74107">
      <w:pPr>
        <w:spacing w:after="0" w:line="240" w:lineRule="auto"/>
      </w:pPr>
      <w:r>
        <w:t>Проекты</w:t>
      </w:r>
    </w:p>
    <w:p w:rsidR="00C74107" w:rsidRDefault="00C74107" w:rsidP="00C74107">
      <w:pPr>
        <w:spacing w:after="0" w:line="240" w:lineRule="auto"/>
      </w:pPr>
      <w:r>
        <w:t>Общественно-полезная практика</w:t>
      </w:r>
    </w:p>
    <w:p w:rsidR="00C74107" w:rsidRDefault="00C74107" w:rsidP="00C74107">
      <w:pPr>
        <w:spacing w:after="0" w:line="240" w:lineRule="auto"/>
      </w:pPr>
      <w:r>
        <w:t>Библиотечные вечера  Конкурсы</w:t>
      </w:r>
    </w:p>
    <w:p w:rsidR="00C74107" w:rsidRDefault="00C74107" w:rsidP="00C74107">
      <w:pPr>
        <w:spacing w:after="0" w:line="240" w:lineRule="auto"/>
      </w:pPr>
      <w:r>
        <w:t>Викторины</w:t>
      </w:r>
    </w:p>
    <w:p w:rsidR="00C74107" w:rsidRDefault="00C74107" w:rsidP="00C74107">
      <w:pPr>
        <w:spacing w:after="0" w:line="240" w:lineRule="auto"/>
      </w:pPr>
      <w:r>
        <w:t xml:space="preserve">Познавательные игры и др. </w:t>
      </w:r>
    </w:p>
    <w:p w:rsidR="00C74107" w:rsidRDefault="00C74107" w:rsidP="00C74107">
      <w:pPr>
        <w:spacing w:after="0" w:line="240" w:lineRule="auto"/>
        <w:rPr>
          <w:b/>
        </w:rPr>
      </w:pPr>
    </w:p>
    <w:p w:rsidR="00C74107" w:rsidRPr="00C74107" w:rsidRDefault="00C74107" w:rsidP="00C74107">
      <w:pPr>
        <w:spacing w:after="0" w:line="240" w:lineRule="auto"/>
        <w:rPr>
          <w:b/>
        </w:rPr>
      </w:pPr>
      <w:r w:rsidRPr="00C74107">
        <w:rPr>
          <w:b/>
        </w:rPr>
        <w:lastRenderedPageBreak/>
        <w:t>4. Организация внеурочной деятельности</w:t>
      </w:r>
    </w:p>
    <w:p w:rsidR="00C74107" w:rsidRDefault="00C74107" w:rsidP="00C74107">
      <w:pPr>
        <w:spacing w:after="0" w:line="240" w:lineRule="auto"/>
      </w:pPr>
      <w:r>
        <w:t>4.1. Образовательные программы внеурочной деятельности разрабатываются и рассматриваются педагогическим советом школы, утверждаются директором школы. Возможно использование утверждённых авторских программ.</w:t>
      </w:r>
    </w:p>
    <w:p w:rsidR="00C74107" w:rsidRDefault="00C74107" w:rsidP="00C74107">
      <w:pPr>
        <w:spacing w:after="0" w:line="240" w:lineRule="auto"/>
      </w:pPr>
      <w:r>
        <w:t>4.2. Образовательные программы внеурочной деятельности могут быть различных типов:</w:t>
      </w:r>
    </w:p>
    <w:p w:rsidR="00C74107" w:rsidRDefault="00C74107" w:rsidP="00C74107">
      <w:pPr>
        <w:spacing w:after="0" w:line="240" w:lineRule="auto"/>
      </w:pPr>
      <w:r>
        <w:t>комплексные;</w:t>
      </w:r>
    </w:p>
    <w:p w:rsidR="00C74107" w:rsidRDefault="00C74107" w:rsidP="00C74107">
      <w:pPr>
        <w:spacing w:after="0" w:line="240" w:lineRule="auto"/>
      </w:pPr>
      <w:r>
        <w:t>тематические;</w:t>
      </w:r>
    </w:p>
    <w:p w:rsidR="00C74107" w:rsidRDefault="00C74107" w:rsidP="00C74107">
      <w:pPr>
        <w:spacing w:after="0" w:line="240" w:lineRule="auto"/>
      </w:pPr>
      <w:proofErr w:type="gramStart"/>
      <w:r>
        <w:t>ориентированные</w:t>
      </w:r>
      <w:proofErr w:type="gramEnd"/>
      <w:r>
        <w:t xml:space="preserve"> на достижение результатов;</w:t>
      </w:r>
    </w:p>
    <w:p w:rsidR="00C74107" w:rsidRDefault="00C74107" w:rsidP="00C74107">
      <w:pPr>
        <w:spacing w:after="0" w:line="240" w:lineRule="auto"/>
      </w:pPr>
      <w:r>
        <w:t>по конкретным видам внеурочной деятельности;</w:t>
      </w:r>
    </w:p>
    <w:p w:rsidR="00C74107" w:rsidRDefault="00C74107" w:rsidP="00C74107">
      <w:pPr>
        <w:spacing w:after="0" w:line="240" w:lineRule="auto"/>
      </w:pPr>
      <w:r>
        <w:t>индивидуальные.</w:t>
      </w:r>
    </w:p>
    <w:p w:rsidR="00C74107" w:rsidRDefault="00C74107" w:rsidP="00C74107">
      <w:pPr>
        <w:spacing w:after="0" w:line="240" w:lineRule="auto"/>
      </w:pPr>
      <w:r>
        <w:t>4.3. Структура образовательной программы внеурочной деятельности:</w:t>
      </w:r>
    </w:p>
    <w:p w:rsidR="00C74107" w:rsidRDefault="00C74107" w:rsidP="00C74107">
      <w:pPr>
        <w:spacing w:after="0" w:line="240" w:lineRule="auto"/>
      </w:pPr>
      <w:r>
        <w:t>- пояснительная записка;</w:t>
      </w:r>
    </w:p>
    <w:p w:rsidR="00C74107" w:rsidRDefault="00C74107" w:rsidP="00C74107">
      <w:pPr>
        <w:spacing w:after="0" w:line="240" w:lineRule="auto"/>
      </w:pPr>
      <w:r>
        <w:t xml:space="preserve">- </w:t>
      </w:r>
      <w:proofErr w:type="spellStart"/>
      <w:proofErr w:type="gramStart"/>
      <w:r>
        <w:t>учебно</w:t>
      </w:r>
      <w:proofErr w:type="spellEnd"/>
      <w:r>
        <w:t xml:space="preserve"> – тематическое</w:t>
      </w:r>
      <w:proofErr w:type="gramEnd"/>
      <w:r>
        <w:t xml:space="preserve"> планирование (по годам обучения);</w:t>
      </w:r>
    </w:p>
    <w:p w:rsidR="00C74107" w:rsidRDefault="00C74107" w:rsidP="00C74107">
      <w:pPr>
        <w:spacing w:after="0" w:line="240" w:lineRule="auto"/>
      </w:pPr>
      <w:r>
        <w:t>- показатели эффективности достижения панируемых результатов;</w:t>
      </w:r>
    </w:p>
    <w:p w:rsidR="00C74107" w:rsidRDefault="00C74107" w:rsidP="00C74107">
      <w:pPr>
        <w:spacing w:after="0" w:line="240" w:lineRule="auto"/>
      </w:pPr>
      <w:r>
        <w:t>- планируемые результаты; - список литературы.</w:t>
      </w:r>
    </w:p>
    <w:p w:rsidR="00C74107" w:rsidRDefault="00C74107" w:rsidP="00C74107">
      <w:pPr>
        <w:spacing w:after="0" w:line="240" w:lineRule="auto"/>
      </w:pPr>
      <w:r>
        <w:t>4.4.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C74107" w:rsidRDefault="00C74107" w:rsidP="00C74107">
      <w:pPr>
        <w:spacing w:after="0" w:line="240" w:lineRule="auto"/>
      </w:pPr>
      <w:r>
        <w:t>4.5. Занятия внеурочной деятельности могут проводиться учителями начальных классов школы, учителями-предметниками школы, педагогами учреждений дополните</w:t>
      </w:r>
      <w:r w:rsidR="00974B5D">
        <w:t>льного образования</w:t>
      </w:r>
      <w:proofErr w:type="gramStart"/>
      <w:r w:rsidR="00974B5D">
        <w:t xml:space="preserve"> </w:t>
      </w:r>
      <w:r>
        <w:t>.</w:t>
      </w:r>
      <w:proofErr w:type="gramEnd"/>
    </w:p>
    <w:p w:rsidR="00C74107" w:rsidRDefault="00C74107" w:rsidP="00C74107">
      <w:pPr>
        <w:spacing w:after="0" w:line="240" w:lineRule="auto"/>
      </w:pPr>
      <w:r>
        <w:t xml:space="preserve">4.6. Обучающиеся, их родители (законные представители) участвуют в выборе направлений и форм внеурочной деятельности для </w:t>
      </w:r>
      <w:proofErr w:type="gramStart"/>
      <w:r>
        <w:t>обучающегося</w:t>
      </w:r>
      <w:proofErr w:type="gramEnd"/>
      <w:r>
        <w:t xml:space="preserve">. </w:t>
      </w:r>
    </w:p>
    <w:p w:rsidR="00C74107" w:rsidRDefault="00C74107" w:rsidP="00C74107">
      <w:pPr>
        <w:spacing w:after="0" w:line="240" w:lineRule="auto"/>
      </w:pPr>
      <w:r>
        <w:t>4.7. Обучающиеся при организации дополнительной внеурочной деятельности находятся под наблюдением учителя, воспитателя, либо педагога дополнительного образования.</w:t>
      </w:r>
    </w:p>
    <w:p w:rsidR="00C74107" w:rsidRDefault="00C74107" w:rsidP="00C74107">
      <w:pPr>
        <w:spacing w:after="0" w:line="240" w:lineRule="auto"/>
      </w:pPr>
      <w:r>
        <w:t xml:space="preserve">4.8. 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осуществляется учителем, воспитателем,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C74107" w:rsidRDefault="00C74107" w:rsidP="00C74107">
      <w:pPr>
        <w:spacing w:after="0" w:line="240" w:lineRule="auto"/>
      </w:pPr>
      <w:r>
        <w:t>5</w:t>
      </w:r>
      <w:r w:rsidRPr="00C74107">
        <w:rPr>
          <w:b/>
        </w:rPr>
        <w:t>. Учёт внеурочных достижений обучающихся</w:t>
      </w:r>
    </w:p>
    <w:p w:rsidR="00C74107" w:rsidRDefault="00C74107" w:rsidP="00C74107">
      <w:pPr>
        <w:spacing w:after="0" w:line="240" w:lineRule="auto"/>
      </w:pPr>
      <w:r>
        <w:t xml:space="preserve">5.1. Основной формой учёта внеурочных достижений обучающихся является </w:t>
      </w:r>
      <w:proofErr w:type="spellStart"/>
      <w:r>
        <w:t>портфолио</w:t>
      </w:r>
      <w:proofErr w:type="spellEnd"/>
      <w:r>
        <w:t xml:space="preserve">. </w:t>
      </w:r>
    </w:p>
    <w:p w:rsidR="00C74107" w:rsidRDefault="00C74107" w:rsidP="00C74107">
      <w:pPr>
        <w:spacing w:after="0" w:line="240" w:lineRule="auto"/>
      </w:pPr>
      <w:r>
        <w:t xml:space="preserve">5.2. Основными целями составления </w:t>
      </w:r>
      <w:proofErr w:type="spellStart"/>
      <w:r>
        <w:t>портфолио</w:t>
      </w:r>
      <w:proofErr w:type="spellEnd"/>
      <w:r>
        <w:t xml:space="preserve"> являются:</w:t>
      </w:r>
    </w:p>
    <w:p w:rsidR="00C74107" w:rsidRDefault="00C74107" w:rsidP="00C74107">
      <w:pPr>
        <w:spacing w:after="0" w:line="240" w:lineRule="auto"/>
      </w:pPr>
      <w: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C74107" w:rsidRDefault="00C74107" w:rsidP="00C74107">
      <w:pPr>
        <w:spacing w:after="0"/>
      </w:pPr>
      <w: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C74107" w:rsidRDefault="00C74107" w:rsidP="00C74107">
      <w:pPr>
        <w:spacing w:after="0" w:line="240" w:lineRule="auto"/>
      </w:pPr>
      <w:r>
        <w:t xml:space="preserve">- переход на более объективную, справедливую и прозрачную форму оценивания достижений обучающихся.  </w:t>
      </w:r>
    </w:p>
    <w:p w:rsidR="00C74107" w:rsidRDefault="00C74107" w:rsidP="00C74107">
      <w:pPr>
        <w:spacing w:after="0" w:line="240" w:lineRule="auto"/>
      </w:pPr>
      <w:r>
        <w:t xml:space="preserve">5.3. Основными задачами составления </w:t>
      </w:r>
      <w:proofErr w:type="spellStart"/>
      <w:r>
        <w:t>портфолио</w:t>
      </w:r>
      <w:proofErr w:type="spellEnd"/>
      <w:r>
        <w:t xml:space="preserve"> являются:</w:t>
      </w:r>
    </w:p>
    <w:p w:rsidR="00C74107" w:rsidRDefault="00C74107" w:rsidP="00C74107">
      <w:pPr>
        <w:spacing w:after="0" w:line="240" w:lineRule="auto"/>
      </w:pPr>
      <w:r>
        <w:t>·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C74107" w:rsidRDefault="00C74107" w:rsidP="00C74107">
      <w:pPr>
        <w:spacing w:after="0" w:line="240" w:lineRule="auto"/>
      </w:pPr>
      <w:r>
        <w:t>· создание условий для индивидуализации оценки деятельности каждого обучающегося.</w:t>
      </w:r>
    </w:p>
    <w:p w:rsidR="00C74107" w:rsidRPr="00C74107" w:rsidRDefault="00C74107" w:rsidP="00C74107">
      <w:pPr>
        <w:rPr>
          <w:b/>
        </w:rPr>
      </w:pPr>
      <w:r w:rsidRPr="00C74107">
        <w:rPr>
          <w:b/>
        </w:rPr>
        <w:t>6. Финансирование внеурочной деятельности</w:t>
      </w:r>
    </w:p>
    <w:p w:rsidR="00AB6ACE" w:rsidRDefault="00C74107" w:rsidP="00C74107">
      <w:r>
        <w:t xml:space="preserve">6.1.Финансирование часов, отводимых на внеурочную деятельность, организуемую в школе, осуществляется в пределах средств </w:t>
      </w:r>
      <w:r w:rsidR="003A79B2">
        <w:t xml:space="preserve">субвенции бюджету МБОУ ХВАТОВСКАЯ ООШ </w:t>
      </w:r>
      <w:r>
        <w:t>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sectPr w:rsidR="00AB6ACE" w:rsidSect="00F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07"/>
    <w:rsid w:val="0015548A"/>
    <w:rsid w:val="003A79B2"/>
    <w:rsid w:val="006B2B9F"/>
    <w:rsid w:val="00974B5D"/>
    <w:rsid w:val="00C74107"/>
    <w:rsid w:val="00CD42C9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2014-10-09T20:06:00Z</dcterms:created>
  <dcterms:modified xsi:type="dcterms:W3CDTF">2014-10-10T18:51:00Z</dcterms:modified>
</cp:coreProperties>
</file>